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EA043" w14:textId="6FE8B27B" w:rsidR="00151E6D" w:rsidRPr="001D71AC" w:rsidRDefault="001D71AC" w:rsidP="001D71AC">
      <w:pPr>
        <w:pStyle w:val="Title"/>
        <w:jc w:val="center"/>
        <w:rPr>
          <w:sz w:val="52"/>
          <w:szCs w:val="52"/>
        </w:rPr>
      </w:pPr>
      <w:r>
        <w:rPr>
          <w:noProof/>
          <w:sz w:val="10"/>
          <w:szCs w:val="10"/>
          <w:lang w:eastAsia="en-US"/>
        </w:rPr>
        <w:drawing>
          <wp:inline distT="0" distB="0" distL="0" distR="0" wp14:anchorId="79345CD8" wp14:editId="543AC0FE">
            <wp:extent cx="1044575" cy="8953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s_logo.png"/>
                    <pic:cNvPicPr/>
                  </pic:nvPicPr>
                  <pic:blipFill>
                    <a:blip r:embed="rId9">
                      <a:extLst>
                        <a:ext uri="{28A0092B-C50C-407E-A947-70E740481C1C}">
                          <a14:useLocalDpi xmlns:a14="http://schemas.microsoft.com/office/drawing/2010/main" val="0"/>
                        </a:ext>
                      </a:extLst>
                    </a:blip>
                    <a:stretch>
                      <a:fillRect/>
                    </a:stretch>
                  </pic:blipFill>
                  <pic:spPr>
                    <a:xfrm>
                      <a:off x="0" y="0"/>
                      <a:ext cx="1044575" cy="895350"/>
                    </a:xfrm>
                    <a:prstGeom prst="rect">
                      <a:avLst/>
                    </a:prstGeom>
                  </pic:spPr>
                </pic:pic>
              </a:graphicData>
            </a:graphic>
          </wp:inline>
        </w:drawing>
      </w:r>
      <w:r w:rsidR="00C31674">
        <w:rPr>
          <w:sz w:val="52"/>
          <w:szCs w:val="52"/>
        </w:rPr>
        <w:t xml:space="preserve">   </w:t>
      </w:r>
      <w:r w:rsidR="00C31674">
        <w:rPr>
          <w:rFonts w:ascii="Arial" w:hAnsi="Arial" w:cs="Arial"/>
          <w:sz w:val="18"/>
          <w:szCs w:val="18"/>
        </w:rPr>
        <w:t xml:space="preserve">   </w:t>
      </w:r>
      <w:r w:rsidR="00151E6D">
        <w:rPr>
          <w:rFonts w:ascii="Arial" w:hAnsi="Arial" w:cs="Arial"/>
          <w:sz w:val="18"/>
          <w:szCs w:val="18"/>
        </w:rPr>
        <w:t xml:space="preserve">      </w:t>
      </w:r>
    </w:p>
    <w:p w14:paraId="0ADC174C" w14:textId="77777777" w:rsidR="00446964" w:rsidRPr="00446964" w:rsidRDefault="00446964" w:rsidP="00446964">
      <w:pPr>
        <w:spacing w:after="0" w:line="240" w:lineRule="auto"/>
        <w:jc w:val="center"/>
        <w:rPr>
          <w:i/>
          <w:iCs/>
          <w:color w:val="404040" w:themeColor="text1" w:themeTint="BF"/>
          <w:sz w:val="16"/>
          <w:szCs w:val="16"/>
        </w:rPr>
      </w:pPr>
    </w:p>
    <w:bookmarkStart w:id="0" w:name="_Toc417464679"/>
    <w:p w14:paraId="22036CAF" w14:textId="77777777" w:rsidR="002B0C08" w:rsidRPr="002B0C08" w:rsidRDefault="002B0C08" w:rsidP="002B0C08">
      <w:pPr>
        <w:pStyle w:val="Heading1"/>
        <w:numPr>
          <w:ilvl w:val="0"/>
          <w:numId w:val="0"/>
        </w:numPr>
        <w:ind w:left="432" w:hanging="432"/>
        <w:rPr>
          <w:rStyle w:val="Strong"/>
        </w:rPr>
      </w:pPr>
      <w:r w:rsidRPr="002B0C08">
        <w:rPr>
          <w:rStyle w:val="Strong"/>
          <w:noProof/>
          <w:lang w:eastAsia="en-US"/>
        </w:rPr>
        <mc:AlternateContent>
          <mc:Choice Requires="wpg">
            <w:drawing>
              <wp:anchor distT="0" distB="0" distL="114300" distR="114300" simplePos="0" relativeHeight="251659264" behindDoc="0" locked="0" layoutInCell="1" allowOverlap="1" wp14:anchorId="447E17AC" wp14:editId="34FD8EA1">
                <wp:simplePos x="0" y="0"/>
                <wp:positionH relativeFrom="column">
                  <wp:posOffset>3438525</wp:posOffset>
                </wp:positionH>
                <wp:positionV relativeFrom="paragraph">
                  <wp:posOffset>647700</wp:posOffset>
                </wp:positionV>
                <wp:extent cx="2647674" cy="838080"/>
                <wp:effectExtent l="38100" t="0" r="19685" b="5778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674" cy="838080"/>
                          <a:chOff x="19880" y="7744"/>
                          <a:chExt cx="26755" cy="9882"/>
                        </a:xfrm>
                      </wpg:grpSpPr>
                      <wps:wsp>
                        <wps:cNvPr id="2" name="Rounded Rectangle 23"/>
                        <wps:cNvSpPr>
                          <a:spLocks noChangeArrowheads="1"/>
                        </wps:cNvSpPr>
                        <wps:spPr bwMode="auto">
                          <a:xfrm>
                            <a:off x="23400" y="7744"/>
                            <a:ext cx="23235" cy="9882"/>
                          </a:xfrm>
                          <a:prstGeom prst="roundRect">
                            <a:avLst>
                              <a:gd name="adj" fmla="val 16667"/>
                            </a:avLst>
                          </a:prstGeom>
                          <a:gradFill rotWithShape="1">
                            <a:gsLst>
                              <a:gs pos="0">
                                <a:srgbClr val="A1BFE2"/>
                              </a:gs>
                              <a:gs pos="45000">
                                <a:srgbClr val="B2CAE8"/>
                              </a:gs>
                              <a:gs pos="100000">
                                <a:srgbClr val="B6D0EF"/>
                              </a:gs>
                            </a:gsLst>
                            <a:path path="shape">
                              <a:fillToRect l="100000" t="100000"/>
                            </a:path>
                          </a:gradFill>
                          <a:ln w="12700">
                            <a:solidFill>
                              <a:schemeClr val="accent2">
                                <a:lumMod val="100000"/>
                                <a:lumOff val="0"/>
                              </a:schemeClr>
                            </a:solidFill>
                            <a:round/>
                            <a:headEnd/>
                            <a:tailEnd/>
                          </a:ln>
                        </wps:spPr>
                        <wps:txbx>
                          <w:txbxContent>
                            <w:p w14:paraId="66C87087" w14:textId="77777777" w:rsidR="002B0C08" w:rsidRPr="005F07F4" w:rsidRDefault="002B0C08" w:rsidP="002B0C08">
                              <w:pPr>
                                <w:rPr>
                                  <w:sz w:val="20"/>
                                </w:rPr>
                              </w:pPr>
                              <w:r w:rsidRPr="005F07F4">
                                <w:rPr>
                                  <w:b/>
                                  <w:sz w:val="20"/>
                                </w:rPr>
                                <w:t>TIP</w:t>
                              </w:r>
                              <w:r w:rsidRPr="005F07F4">
                                <w:rPr>
                                  <w:sz w:val="20"/>
                                </w:rPr>
                                <w:t xml:space="preserve">: </w:t>
                              </w:r>
                              <w:r>
                                <w:rPr>
                                  <w:sz w:val="20"/>
                                </w:rPr>
                                <w:t>Find out what the paper’s word limit requirement is. Many publications limit letters to 100-300 words. This letter is 135 words.</w:t>
                              </w:r>
                            </w:p>
                          </w:txbxContent>
                        </wps:txbx>
                        <wps:bodyPr rot="0" vert="horz" wrap="square" lIns="91440" tIns="45720" rIns="91440" bIns="45720" anchor="ctr" anchorCtr="0" upright="1">
                          <a:noAutofit/>
                        </wps:bodyPr>
                      </wps:wsp>
                      <wps:wsp>
                        <wps:cNvPr id="4" name="Straight Arrow Connector 24"/>
                        <wps:cNvCnPr>
                          <a:cxnSpLocks noChangeShapeType="1"/>
                        </wps:cNvCnPr>
                        <wps:spPr bwMode="auto">
                          <a:xfrm flipH="1">
                            <a:off x="19880" y="14096"/>
                            <a:ext cx="3520" cy="3528"/>
                          </a:xfrm>
                          <a:prstGeom prst="straightConnector1">
                            <a:avLst/>
                          </a:prstGeom>
                          <a:noFill/>
                          <a:ln w="1270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47E17AC" id="Group 22" o:spid="_x0000_s1026" style="position:absolute;left:0;text-align:left;margin-left:270.75pt;margin-top:51pt;width:208.5pt;height:66pt;z-index:251659264;mso-width-relative:margin;mso-height-relative:margin" coordorigin="19880,7744" coordsize="26755,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">
                <v:roundrect id="Rounded Rectangle 23" o:spid="_x0000_s1027" style="position:absolute;left:23400;top:7744;width:23235;height:98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K58MA&#10;AADaAAAADwAAAGRycy9kb3ducmV2LnhtbESPQWvCQBSE74L/YXlCL1I3KhZJXUUspR48WLX31+wz&#10;CWbfht2Nif76bkHwOMzMN8xi1ZlKXMn50rKC8SgBQZxZXXKu4HT8fJ2D8AFZY2WZFNzIw2rZ7y0w&#10;1bblb7oeQi4ihH2KCooQ6lRKnxVk0I9sTRy9s3UGQ5Qul9phG+GmkpMkeZMGS44LBda0KSi7HBqj&#10;YN7ufvDj9rvbfO31tnFhOJveG6VeBt36HUSgLjzDj/ZWK5jA/5V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hK58MAAADaAAAADwAAAAAAAAAAAAAAAACYAgAAZHJzL2Rv&#10;d25yZXYueG1sUEsFBgAAAAAEAAQA9QAAAIgDAAAAAA==&#10;" fillcolor="#a1bfe2" strokecolor="#998e8e [3205]" strokeweight="1pt">
                  <v:fill color2="#b6d0ef" rotate="t" focusposition="1,1" focussize="" colors="0 #a1bfe2;29491f #b2cae8;1 #b6d0ef" focus="100%" type="gradientRadial"/>
                  <v:textbox>
                    <w:txbxContent>
                      <w:p w14:paraId="66C87087" w14:textId="77777777" w:rsidR="002B0C08" w:rsidRPr="005F07F4" w:rsidRDefault="002B0C08" w:rsidP="002B0C08">
                        <w:pPr>
                          <w:rPr>
                            <w:sz w:val="20"/>
                          </w:rPr>
                        </w:pPr>
                        <w:r w:rsidRPr="005F07F4">
                          <w:rPr>
                            <w:b/>
                            <w:sz w:val="20"/>
                          </w:rPr>
                          <w:t>TIP</w:t>
                        </w:r>
                        <w:r w:rsidRPr="005F07F4">
                          <w:rPr>
                            <w:sz w:val="20"/>
                          </w:rPr>
                          <w:t xml:space="preserve">: </w:t>
                        </w:r>
                        <w:r>
                          <w:rPr>
                            <w:sz w:val="20"/>
                          </w:rPr>
                          <w:t>Find out what the paper’s word limit requirement is. Many publications limit letters to 100-300 words. This letter is 135 words.</w:t>
                        </w:r>
                      </w:p>
                    </w:txbxContent>
                  </v:textbox>
                </v:roundrect>
                <v:shapetype id="_x0000_t32" coordsize="21600,21600" o:spt="32" o:oned="t" path="m,l21600,21600e" filled="f">
                  <v:path arrowok="t" fillok="f" o:connecttype="none"/>
                  <o:lock v:ext="edit" shapetype="t"/>
                </v:shapetype>
                <v:shape id="Straight Arrow Connector 24" o:spid="_x0000_s1028" type="#_x0000_t32" style="position:absolute;left:19880;top:14096;width:3520;height:35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ioW8IAAADaAAAADwAAAGRycy9kb3ducmV2LnhtbESPQWsCMRSE70L/Q3iF3jSrlKWuRhFB&#10;sNiDXaXQ22Pz3CxuXsIm1fXfN4LgcZiZb5j5sretuFAXGscKxqMMBHHldMO1guNhM/wAESKyxtYx&#10;KbhRgOXiZTDHQrsrf9OljLVIEA4FKjAx+kLKUBmyGEbOEyfv5DqLMcmulrrDa4LbVk6yLJcWG04L&#10;Bj2tDVXn8s8qOGe7aV7uv4z/DPn69+QnK+Qfpd5e+9UMRKQ+PsOP9lYreIf7lX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ioW8IAAADaAAAADwAAAAAAAAAAAAAA&#10;AAChAgAAZHJzL2Rvd25yZXYueG1sUEsFBgAAAAAEAAQA+QAAAJADAAAAAA==&#10;" strokecolor="black [3204]" strokeweight="1pt">
                  <v:stroke endarrow="block"/>
                </v:shape>
              </v:group>
            </w:pict>
          </mc:Fallback>
        </mc:AlternateContent>
      </w:r>
      <w:r w:rsidRPr="002B0C08">
        <w:rPr>
          <w:rStyle w:val="Strong"/>
        </w:rPr>
        <w:t>Sample Letter to the Editor</w:t>
      </w:r>
      <w:bookmarkEnd w:id="0"/>
      <w:r w:rsidRPr="002B0C08">
        <w:rPr>
          <w:rStyle w:val="Strong"/>
        </w:rPr>
        <w:t xml:space="preserve"> </w:t>
      </w:r>
    </w:p>
    <w:p w14:paraId="786D31BD" w14:textId="77777777" w:rsidR="002B0C08" w:rsidRDefault="002B0C08" w:rsidP="002B0C08">
      <w:pPr>
        <w:spacing w:after="0" w:line="240" w:lineRule="auto"/>
      </w:pPr>
    </w:p>
    <w:p w14:paraId="101A1A65" w14:textId="77777777" w:rsidR="002B0C08" w:rsidRPr="00B717EB" w:rsidRDefault="002B0C08" w:rsidP="002B0C08">
      <w:pPr>
        <w:spacing w:after="0" w:line="240" w:lineRule="auto"/>
        <w:rPr>
          <w:sz w:val="24"/>
        </w:rPr>
      </w:pPr>
    </w:p>
    <w:p w14:paraId="54735C8C" w14:textId="77777777" w:rsidR="002B0C08" w:rsidRPr="00B717EB" w:rsidRDefault="002B0C08" w:rsidP="002B0C08">
      <w:pPr>
        <w:spacing w:after="0" w:line="240" w:lineRule="auto"/>
        <w:rPr>
          <w:sz w:val="24"/>
        </w:rPr>
      </w:pPr>
      <w:r w:rsidRPr="00B717EB">
        <w:rPr>
          <w:sz w:val="24"/>
        </w:rPr>
        <w:t>Date</w:t>
      </w:r>
    </w:p>
    <w:p w14:paraId="68B2481D" w14:textId="77777777" w:rsidR="002B0C08" w:rsidRPr="00B717EB" w:rsidRDefault="002B0C08" w:rsidP="002B0C08">
      <w:pPr>
        <w:spacing w:after="0" w:line="240" w:lineRule="auto"/>
        <w:rPr>
          <w:sz w:val="24"/>
        </w:rPr>
      </w:pPr>
    </w:p>
    <w:p w14:paraId="1A8577E6" w14:textId="77777777" w:rsidR="002B0C08" w:rsidRPr="00B717EB" w:rsidRDefault="002B0C08" w:rsidP="002B0C08">
      <w:pPr>
        <w:spacing w:after="0" w:line="240" w:lineRule="auto"/>
        <w:rPr>
          <w:sz w:val="24"/>
        </w:rPr>
      </w:pPr>
      <w:r w:rsidRPr="00B717EB">
        <w:rPr>
          <w:sz w:val="24"/>
        </w:rPr>
        <w:t>Dear Editor:</w:t>
      </w:r>
    </w:p>
    <w:p w14:paraId="0D557399" w14:textId="77777777" w:rsidR="002B0C08" w:rsidRPr="00B717EB" w:rsidRDefault="002B0C08" w:rsidP="002B0C08">
      <w:pPr>
        <w:spacing w:after="0" w:line="240" w:lineRule="auto"/>
        <w:rPr>
          <w:sz w:val="24"/>
        </w:rPr>
      </w:pPr>
    </w:p>
    <w:p w14:paraId="22405B2C" w14:textId="77777777" w:rsidR="002B0C08" w:rsidRPr="00B717EB" w:rsidRDefault="002B0C08" w:rsidP="002B0C08">
      <w:pPr>
        <w:spacing w:after="0" w:line="240" w:lineRule="auto"/>
        <w:rPr>
          <w:sz w:val="24"/>
        </w:rPr>
      </w:pPr>
      <w:r w:rsidRPr="00B717EB">
        <w:rPr>
          <w:sz w:val="24"/>
        </w:rPr>
        <w:t xml:space="preserve">[April is Sexual Assault awareness month/October is domestic violence awareness month].  Now is the time for employers to say #NOMORE to domestic and sexual violence in their workplaces and in our community. </w:t>
      </w:r>
    </w:p>
    <w:p w14:paraId="19F66F5E" w14:textId="77777777" w:rsidR="002B0C08" w:rsidRPr="00B717EB" w:rsidRDefault="002B0C08" w:rsidP="002B0C08">
      <w:pPr>
        <w:spacing w:after="0" w:line="240" w:lineRule="auto"/>
        <w:rPr>
          <w:sz w:val="24"/>
        </w:rPr>
      </w:pPr>
    </w:p>
    <w:p w14:paraId="1E1B2E76" w14:textId="77777777" w:rsidR="002B0C08" w:rsidRPr="00B717EB" w:rsidRDefault="002B0C08" w:rsidP="002B0C08">
      <w:pPr>
        <w:spacing w:after="0" w:line="240" w:lineRule="auto"/>
        <w:rPr>
          <w:sz w:val="24"/>
        </w:rPr>
      </w:pPr>
      <w:r w:rsidRPr="00B717EB">
        <w:rPr>
          <w:sz w:val="24"/>
        </w:rPr>
        <w:t>Domestic and sexual violence impact workplaces in many ways. Victims often fear for their safety while at work or miss work due to trauma or injuries. Studies show that perpetrators often use work time and resources to pressure or threaten victims.</w:t>
      </w:r>
    </w:p>
    <w:p w14:paraId="13D21905" w14:textId="77777777" w:rsidR="002B0C08" w:rsidRPr="00B717EB" w:rsidRDefault="002B0C08" w:rsidP="002B0C08">
      <w:pPr>
        <w:spacing w:after="0" w:line="240" w:lineRule="auto"/>
        <w:rPr>
          <w:rFonts w:cs="Times New Roman"/>
          <w:sz w:val="24"/>
        </w:rPr>
      </w:pPr>
    </w:p>
    <w:p w14:paraId="7E169879" w14:textId="7358BB02" w:rsidR="002B0C08" w:rsidRPr="00B717EB" w:rsidRDefault="002B0C08" w:rsidP="002B0C08">
      <w:pPr>
        <w:spacing w:after="0" w:line="240" w:lineRule="auto"/>
        <w:rPr>
          <w:sz w:val="24"/>
        </w:rPr>
      </w:pPr>
      <w:r w:rsidRPr="00B717EB">
        <w:rPr>
          <w:sz w:val="24"/>
        </w:rPr>
        <w:t>We invite community businesses to speak out against domestic and sexual violence. [Agency name] has videos and interactive trainings about how employers can start conversations in the workplace to prevent domestic and sexual violence and about how to support victims. Contact [title/name] at (xxx)-xxx-</w:t>
      </w:r>
      <w:proofErr w:type="spellStart"/>
      <w:r w:rsidRPr="00B717EB">
        <w:rPr>
          <w:sz w:val="24"/>
        </w:rPr>
        <w:t>xxxx</w:t>
      </w:r>
      <w:proofErr w:type="spellEnd"/>
      <w:r w:rsidRPr="00B717EB">
        <w:rPr>
          <w:sz w:val="24"/>
        </w:rPr>
        <w:t xml:space="preserve"> or name@email.org to schedule a free training. To learn m</w:t>
      </w:r>
      <w:bookmarkStart w:id="1" w:name="_GoBack"/>
      <w:bookmarkEnd w:id="1"/>
      <w:r w:rsidRPr="00B717EB">
        <w:rPr>
          <w:sz w:val="24"/>
        </w:rPr>
        <w:t xml:space="preserve">ore about free workplace trainings visit </w:t>
      </w:r>
      <w:hyperlink r:id="rId10" w:history="1">
        <w:r w:rsidR="00C057A6" w:rsidRPr="00A270BB">
          <w:rPr>
            <w:rStyle w:val="Hyperlink"/>
            <w:sz w:val="24"/>
          </w:rPr>
          <w:t>https://www.odvn.org/see-the-signs/</w:t>
        </w:r>
      </w:hyperlink>
      <w:r w:rsidRPr="00B717EB">
        <w:rPr>
          <w:sz w:val="24"/>
        </w:rPr>
        <w:t xml:space="preserve">. </w:t>
      </w:r>
    </w:p>
    <w:p w14:paraId="43E45AFC" w14:textId="77777777" w:rsidR="002B0C08" w:rsidRPr="00B717EB" w:rsidRDefault="002B0C08" w:rsidP="002B0C08">
      <w:pPr>
        <w:spacing w:after="0" w:line="240" w:lineRule="auto"/>
        <w:rPr>
          <w:sz w:val="24"/>
        </w:rPr>
      </w:pPr>
    </w:p>
    <w:p w14:paraId="2A83474C" w14:textId="77777777" w:rsidR="002B0C08" w:rsidRPr="00B717EB" w:rsidRDefault="002B0C08" w:rsidP="002B0C08">
      <w:pPr>
        <w:spacing w:after="0" w:line="240" w:lineRule="auto"/>
        <w:rPr>
          <w:sz w:val="24"/>
        </w:rPr>
      </w:pPr>
      <w:r w:rsidRPr="00B717EB">
        <w:rPr>
          <w:sz w:val="24"/>
        </w:rPr>
        <w:t>Sincerely,</w:t>
      </w:r>
    </w:p>
    <w:p w14:paraId="0952E89C" w14:textId="77777777" w:rsidR="002B0C08" w:rsidRPr="00B717EB" w:rsidRDefault="002B0C08" w:rsidP="002B0C08">
      <w:pPr>
        <w:spacing w:after="0" w:line="240" w:lineRule="auto"/>
        <w:rPr>
          <w:sz w:val="24"/>
        </w:rPr>
      </w:pPr>
      <w:r w:rsidRPr="00B717EB">
        <w:rPr>
          <w:sz w:val="24"/>
        </w:rPr>
        <w:t>Name</w:t>
      </w:r>
    </w:p>
    <w:p w14:paraId="4CB24C6A" w14:textId="77777777" w:rsidR="002B0C08" w:rsidRPr="00B717EB" w:rsidRDefault="002B0C08" w:rsidP="002B0C08">
      <w:pPr>
        <w:spacing w:after="0" w:line="240" w:lineRule="auto"/>
        <w:rPr>
          <w:sz w:val="24"/>
        </w:rPr>
      </w:pPr>
      <w:r w:rsidRPr="00B717EB">
        <w:rPr>
          <w:sz w:val="24"/>
        </w:rPr>
        <w:t>Title</w:t>
      </w:r>
    </w:p>
    <w:p w14:paraId="6F2A4AA2" w14:textId="77777777" w:rsidR="002B0C08" w:rsidRPr="00B717EB" w:rsidRDefault="002B0C08" w:rsidP="002B0C08">
      <w:pPr>
        <w:spacing w:after="0" w:line="240" w:lineRule="auto"/>
        <w:rPr>
          <w:sz w:val="24"/>
        </w:rPr>
      </w:pPr>
      <w:r w:rsidRPr="00B717EB">
        <w:rPr>
          <w:sz w:val="24"/>
        </w:rPr>
        <w:t>Agency</w:t>
      </w:r>
    </w:p>
    <w:p w14:paraId="6EC888A4" w14:textId="00B9E603" w:rsidR="00817D37" w:rsidRDefault="00817D37" w:rsidP="002B0C08">
      <w:pPr>
        <w:pStyle w:val="Title"/>
        <w:jc w:val="center"/>
        <w:rPr>
          <w:sz w:val="20"/>
        </w:rPr>
      </w:pPr>
    </w:p>
    <w:p w14:paraId="2ED12D9C" w14:textId="77777777" w:rsidR="00817D37" w:rsidRPr="00817D37" w:rsidRDefault="00817D37" w:rsidP="00817D37"/>
    <w:p w14:paraId="1B2FBC34" w14:textId="77777777" w:rsidR="00817D37" w:rsidRPr="00817D37" w:rsidRDefault="00817D37" w:rsidP="00817D37"/>
    <w:p w14:paraId="59F9C21E" w14:textId="77777777" w:rsidR="00817D37" w:rsidRPr="00817D37" w:rsidRDefault="00817D37" w:rsidP="00817D37"/>
    <w:p w14:paraId="4AE7CDAF" w14:textId="77777777" w:rsidR="00817D37" w:rsidRPr="00817D37" w:rsidRDefault="00817D37" w:rsidP="00817D37"/>
    <w:p w14:paraId="2D11924F" w14:textId="77777777" w:rsidR="00817D37" w:rsidRPr="00817D37" w:rsidRDefault="00817D37" w:rsidP="00817D37"/>
    <w:p w14:paraId="620F2882" w14:textId="77777777" w:rsidR="00817D37" w:rsidRPr="00817D37" w:rsidRDefault="00817D37" w:rsidP="00817D37"/>
    <w:p w14:paraId="4B502A86" w14:textId="77777777" w:rsidR="00817D37" w:rsidRPr="00817D37" w:rsidRDefault="00817D37" w:rsidP="00817D37"/>
    <w:p w14:paraId="030A5136" w14:textId="77777777" w:rsidR="00817D37" w:rsidRPr="00817D37" w:rsidRDefault="00817D37" w:rsidP="00817D37"/>
    <w:p w14:paraId="7A13A675" w14:textId="77777777" w:rsidR="00817D37" w:rsidRPr="00817D37" w:rsidRDefault="00817D37" w:rsidP="00817D37"/>
    <w:p w14:paraId="76B9C4D2" w14:textId="668A72A8" w:rsidR="004F4FA6" w:rsidRPr="00817D37" w:rsidRDefault="00817D37" w:rsidP="007F0A33">
      <w:pPr>
        <w:tabs>
          <w:tab w:val="left" w:pos="3450"/>
          <w:tab w:val="left" w:pos="4185"/>
        </w:tabs>
      </w:pPr>
      <w:r>
        <w:tab/>
      </w:r>
      <w:r w:rsidR="007F0A33">
        <w:tab/>
      </w:r>
    </w:p>
    <w:sectPr w:rsidR="004F4FA6" w:rsidRPr="00817D37" w:rsidSect="000C01EF">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FCA03" w14:textId="77777777" w:rsidR="00595437" w:rsidRDefault="00595437" w:rsidP="000C01EF">
      <w:pPr>
        <w:spacing w:after="0" w:line="240" w:lineRule="auto"/>
      </w:pPr>
      <w:r>
        <w:separator/>
      </w:r>
    </w:p>
  </w:endnote>
  <w:endnote w:type="continuationSeparator" w:id="0">
    <w:p w14:paraId="43040A3E" w14:textId="77777777" w:rsidR="00595437" w:rsidRDefault="00595437" w:rsidP="000C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emington Noiseles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2D7D" w14:textId="15663C80" w:rsidR="000C01EF" w:rsidRDefault="000C01EF">
    <w:pPr>
      <w:pStyle w:val="Footer"/>
    </w:pPr>
    <w:r>
      <w:ptab w:relativeTo="margin" w:alignment="center" w:leader="none"/>
    </w:r>
    <w:hyperlink r:id="rId1" w:history="1">
      <w:r w:rsidR="007F0A33">
        <w:rPr>
          <w:rStyle w:val="Hyperlink"/>
          <w:color w:val="ED038A" w:themeColor="accent4"/>
          <w:sz w:val="40"/>
          <w:szCs w:val="36"/>
          <w:u w:val="none"/>
        </w:rPr>
        <w:t>See the Signs, Speak Out</w:t>
      </w:r>
    </w:hyperlink>
    <w:r>
      <w:rPr>
        <w:color w:val="ED038A" w:themeColor="accent4"/>
        <w:sz w:val="40"/>
        <w:szCs w:val="36"/>
      </w:rPr>
      <w:t xml:space="preserve"> </w:t>
    </w:r>
    <w:r w:rsidRPr="000C01EF">
      <w:rPr>
        <w:color w:val="514949" w:themeColor="text2"/>
        <w:sz w:val="40"/>
        <w:szCs w:val="36"/>
      </w:rPr>
      <w:t>|</w:t>
    </w:r>
    <w:r>
      <w:rPr>
        <w:color w:val="ED038A" w:themeColor="accent4"/>
        <w:sz w:val="40"/>
        <w:szCs w:val="36"/>
      </w:rPr>
      <w:t xml:space="preserve"> </w:t>
    </w:r>
    <w:r w:rsidRPr="00446964">
      <w:rPr>
        <w:rStyle w:val="SubtleEmphasis"/>
        <w:sz w:val="28"/>
      </w:rPr>
      <w:t>Free online trainings for employers</w:t>
    </w:r>
    <w:r>
      <w:rPr>
        <w:rStyle w:val="SubtleEmphasis"/>
        <w:sz w:val="28"/>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38253" w14:textId="77777777" w:rsidR="00595437" w:rsidRDefault="00595437" w:rsidP="000C01EF">
      <w:pPr>
        <w:spacing w:after="0" w:line="240" w:lineRule="auto"/>
      </w:pPr>
      <w:r>
        <w:separator/>
      </w:r>
    </w:p>
  </w:footnote>
  <w:footnote w:type="continuationSeparator" w:id="0">
    <w:p w14:paraId="6869854D" w14:textId="77777777" w:rsidR="00595437" w:rsidRDefault="00595437" w:rsidP="000C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3AAA"/>
    <w:multiLevelType w:val="hybridMultilevel"/>
    <w:tmpl w:val="3D4AB80A"/>
    <w:lvl w:ilvl="0" w:tplc="1884DC4E">
      <w:start w:val="1"/>
      <w:numFmt w:val="decimal"/>
      <w:lvlText w:val="%1."/>
      <w:lvlJc w:val="left"/>
      <w:pPr>
        <w:ind w:left="576" w:hanging="576"/>
      </w:pPr>
      <w:rPr>
        <w:rFonts w:ascii="Remington Noiseless" w:hAnsi="Remington Noiseles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DA21699"/>
    <w:multiLevelType w:val="hybridMultilevel"/>
    <w:tmpl w:val="B424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71C82"/>
    <w:multiLevelType w:val="hybridMultilevel"/>
    <w:tmpl w:val="DCC6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67CC9"/>
    <w:multiLevelType w:val="hybridMultilevel"/>
    <w:tmpl w:val="FA1C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C1DEF"/>
    <w:multiLevelType w:val="hybridMultilevel"/>
    <w:tmpl w:val="473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 w:numId="14">
    <w:abstractNumId w:val="5"/>
  </w:num>
  <w:num w:numId="15">
    <w:abstractNumId w:val="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35"/>
    <w:rsid w:val="000C01EF"/>
    <w:rsid w:val="00151E6D"/>
    <w:rsid w:val="001D71AC"/>
    <w:rsid w:val="002B0C08"/>
    <w:rsid w:val="002C7CE7"/>
    <w:rsid w:val="00343074"/>
    <w:rsid w:val="00363AD9"/>
    <w:rsid w:val="00364470"/>
    <w:rsid w:val="00403092"/>
    <w:rsid w:val="00446964"/>
    <w:rsid w:val="004B1835"/>
    <w:rsid w:val="004B6502"/>
    <w:rsid w:val="004F4FA6"/>
    <w:rsid w:val="0052313F"/>
    <w:rsid w:val="00575557"/>
    <w:rsid w:val="00595437"/>
    <w:rsid w:val="005D42A2"/>
    <w:rsid w:val="006321B5"/>
    <w:rsid w:val="00633297"/>
    <w:rsid w:val="006F5F84"/>
    <w:rsid w:val="007E6BEC"/>
    <w:rsid w:val="007F0A33"/>
    <w:rsid w:val="00817D37"/>
    <w:rsid w:val="008E55DC"/>
    <w:rsid w:val="008F14F0"/>
    <w:rsid w:val="009330AD"/>
    <w:rsid w:val="0096271C"/>
    <w:rsid w:val="009C2967"/>
    <w:rsid w:val="009E4569"/>
    <w:rsid w:val="00A270BB"/>
    <w:rsid w:val="00AD5272"/>
    <w:rsid w:val="00B120FB"/>
    <w:rsid w:val="00B717EB"/>
    <w:rsid w:val="00B722D7"/>
    <w:rsid w:val="00C057A6"/>
    <w:rsid w:val="00C06712"/>
    <w:rsid w:val="00C31674"/>
    <w:rsid w:val="00CC548C"/>
    <w:rsid w:val="00D718DC"/>
    <w:rsid w:val="00DF631B"/>
    <w:rsid w:val="00E86541"/>
    <w:rsid w:val="00EE6490"/>
    <w:rsid w:val="00F617A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9F56DC"/>
  <w15:docId w15:val="{11ADE14F-80CF-4B2C-9922-D02DBDEF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3C3636"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3C3636"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C3636"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C3636"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514949"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F617A3"/>
    <w:rPr>
      <w:sz w:val="16"/>
      <w:szCs w:val="16"/>
    </w:rPr>
  </w:style>
  <w:style w:type="paragraph" w:styleId="CommentText">
    <w:name w:val="annotation text"/>
    <w:basedOn w:val="Normal"/>
    <w:link w:val="CommentTextChar"/>
    <w:uiPriority w:val="99"/>
    <w:semiHidden/>
    <w:unhideWhenUsed/>
    <w:rsid w:val="00F617A3"/>
    <w:pPr>
      <w:spacing w:line="240" w:lineRule="auto"/>
    </w:pPr>
    <w:rPr>
      <w:sz w:val="20"/>
      <w:szCs w:val="20"/>
    </w:rPr>
  </w:style>
  <w:style w:type="character" w:customStyle="1" w:styleId="CommentTextChar">
    <w:name w:val="Comment Text Char"/>
    <w:basedOn w:val="DefaultParagraphFont"/>
    <w:link w:val="CommentText"/>
    <w:uiPriority w:val="99"/>
    <w:semiHidden/>
    <w:rsid w:val="00F617A3"/>
    <w:rPr>
      <w:sz w:val="20"/>
      <w:szCs w:val="20"/>
    </w:rPr>
  </w:style>
  <w:style w:type="paragraph" w:styleId="CommentSubject">
    <w:name w:val="annotation subject"/>
    <w:basedOn w:val="CommentText"/>
    <w:next w:val="CommentText"/>
    <w:link w:val="CommentSubjectChar"/>
    <w:uiPriority w:val="99"/>
    <w:semiHidden/>
    <w:unhideWhenUsed/>
    <w:rsid w:val="00F617A3"/>
    <w:rPr>
      <w:b/>
      <w:bCs/>
    </w:rPr>
  </w:style>
  <w:style w:type="character" w:customStyle="1" w:styleId="CommentSubjectChar">
    <w:name w:val="Comment Subject Char"/>
    <w:basedOn w:val="CommentTextChar"/>
    <w:link w:val="CommentSubject"/>
    <w:uiPriority w:val="99"/>
    <w:semiHidden/>
    <w:rsid w:val="00F617A3"/>
    <w:rPr>
      <w:b/>
      <w:bCs/>
      <w:sz w:val="20"/>
      <w:szCs w:val="20"/>
    </w:rPr>
  </w:style>
  <w:style w:type="paragraph" w:styleId="BalloonText">
    <w:name w:val="Balloon Text"/>
    <w:basedOn w:val="Normal"/>
    <w:link w:val="BalloonTextChar"/>
    <w:uiPriority w:val="99"/>
    <w:semiHidden/>
    <w:unhideWhenUsed/>
    <w:rsid w:val="00F61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7A3"/>
    <w:rPr>
      <w:rFonts w:ascii="Segoe UI" w:hAnsi="Segoe UI" w:cs="Segoe UI"/>
      <w:sz w:val="18"/>
      <w:szCs w:val="18"/>
    </w:rPr>
  </w:style>
  <w:style w:type="character" w:styleId="Hyperlink">
    <w:name w:val="Hyperlink"/>
    <w:basedOn w:val="DefaultParagraphFont"/>
    <w:uiPriority w:val="99"/>
    <w:unhideWhenUsed/>
    <w:rsid w:val="00C31674"/>
    <w:rPr>
      <w:color w:val="0000FF" w:themeColor="hyperlink"/>
      <w:u w:val="single"/>
    </w:rPr>
  </w:style>
  <w:style w:type="paragraph" w:customStyle="1" w:styleId="hyperlinks">
    <w:name w:val="hyperlinks"/>
    <w:basedOn w:val="Normal"/>
    <w:link w:val="hyperlinksChar"/>
    <w:qFormat/>
    <w:rsid w:val="000C01EF"/>
    <w:pPr>
      <w:spacing w:after="120" w:line="264" w:lineRule="auto"/>
    </w:pPr>
    <w:rPr>
      <w:color w:val="ED038A"/>
      <w:sz w:val="24"/>
      <w:szCs w:val="21"/>
      <w:u w:val="single"/>
      <w:lang w:eastAsia="en-US"/>
    </w:rPr>
  </w:style>
  <w:style w:type="character" w:customStyle="1" w:styleId="ListParagraphChar">
    <w:name w:val="List Paragraph Char"/>
    <w:basedOn w:val="DefaultParagraphFont"/>
    <w:link w:val="ListParagraph"/>
    <w:uiPriority w:val="34"/>
    <w:rsid w:val="000C01EF"/>
  </w:style>
  <w:style w:type="character" w:customStyle="1" w:styleId="hyperlinksChar">
    <w:name w:val="hyperlinks Char"/>
    <w:basedOn w:val="DefaultParagraphFont"/>
    <w:link w:val="hyperlinks"/>
    <w:rsid w:val="000C01EF"/>
    <w:rPr>
      <w:color w:val="ED038A"/>
      <w:sz w:val="24"/>
      <w:szCs w:val="21"/>
      <w:u w:val="single"/>
      <w:lang w:eastAsia="en-US"/>
    </w:rPr>
  </w:style>
  <w:style w:type="paragraph" w:styleId="Header">
    <w:name w:val="header"/>
    <w:basedOn w:val="Normal"/>
    <w:link w:val="HeaderChar"/>
    <w:uiPriority w:val="99"/>
    <w:unhideWhenUsed/>
    <w:rsid w:val="000C0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EF"/>
  </w:style>
  <w:style w:type="paragraph" w:styleId="Footer">
    <w:name w:val="footer"/>
    <w:basedOn w:val="Normal"/>
    <w:link w:val="FooterChar"/>
    <w:uiPriority w:val="99"/>
    <w:unhideWhenUsed/>
    <w:rsid w:val="000C0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816">
      <w:bodyDiv w:val="1"/>
      <w:marLeft w:val="0"/>
      <w:marRight w:val="0"/>
      <w:marTop w:val="0"/>
      <w:marBottom w:val="0"/>
      <w:divBdr>
        <w:top w:val="none" w:sz="0" w:space="0" w:color="auto"/>
        <w:left w:val="none" w:sz="0" w:space="0" w:color="auto"/>
        <w:bottom w:val="none" w:sz="0" w:space="0" w:color="auto"/>
        <w:right w:val="none" w:sz="0" w:space="0" w:color="auto"/>
      </w:divBdr>
      <w:divsChild>
        <w:div w:id="1396271855">
          <w:marLeft w:val="0"/>
          <w:marRight w:val="0"/>
          <w:marTop w:val="0"/>
          <w:marBottom w:val="0"/>
          <w:divBdr>
            <w:top w:val="none" w:sz="0" w:space="0" w:color="auto"/>
            <w:left w:val="none" w:sz="0" w:space="0" w:color="auto"/>
            <w:bottom w:val="none" w:sz="0" w:space="0" w:color="auto"/>
            <w:right w:val="none" w:sz="0" w:space="0" w:color="auto"/>
          </w:divBdr>
          <w:divsChild>
            <w:div w:id="16646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9421">
      <w:bodyDiv w:val="1"/>
      <w:marLeft w:val="0"/>
      <w:marRight w:val="0"/>
      <w:marTop w:val="0"/>
      <w:marBottom w:val="0"/>
      <w:divBdr>
        <w:top w:val="none" w:sz="0" w:space="0" w:color="auto"/>
        <w:left w:val="none" w:sz="0" w:space="0" w:color="auto"/>
        <w:bottom w:val="none" w:sz="0" w:space="0" w:color="auto"/>
        <w:right w:val="none" w:sz="0" w:space="0" w:color="auto"/>
      </w:divBdr>
      <w:divsChild>
        <w:div w:id="1885213841">
          <w:marLeft w:val="0"/>
          <w:marRight w:val="0"/>
          <w:marTop w:val="0"/>
          <w:marBottom w:val="0"/>
          <w:divBdr>
            <w:top w:val="none" w:sz="0" w:space="0" w:color="auto"/>
            <w:left w:val="none" w:sz="0" w:space="0" w:color="auto"/>
            <w:bottom w:val="none" w:sz="0" w:space="0" w:color="auto"/>
            <w:right w:val="none" w:sz="0" w:space="0" w:color="auto"/>
          </w:divBdr>
          <w:divsChild>
            <w:div w:id="12198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dvn.org/see-the-signs/" TargetMode="Externa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odvn.org/see-the-sig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Report%20design%20(blank).dotx" TargetMode="External"/></Relationships>
</file>

<file path=word/theme/theme1.xml><?xml version="1.0" encoding="utf-8"?>
<a:theme xmlns:a="http://schemas.openxmlformats.org/drawingml/2006/main" name="Office Theme">
  <a:themeElements>
    <a:clrScheme name="Avon custom test">
      <a:dk1>
        <a:sysClr val="windowText" lastClr="000000"/>
      </a:dk1>
      <a:lt1>
        <a:sysClr val="window" lastClr="FFFFFF"/>
      </a:lt1>
      <a:dk2>
        <a:srgbClr val="514949"/>
      </a:dk2>
      <a:lt2>
        <a:srgbClr val="000000"/>
      </a:lt2>
      <a:accent1>
        <a:srgbClr val="000000"/>
      </a:accent1>
      <a:accent2>
        <a:srgbClr val="998E8E"/>
      </a:accent2>
      <a:accent3>
        <a:srgbClr val="5987C5"/>
      </a:accent3>
      <a:accent4>
        <a:srgbClr val="ED038A"/>
      </a:accent4>
      <a:accent5>
        <a:srgbClr val="927C61"/>
      </a:accent5>
      <a:accent6>
        <a:srgbClr val="B3B435"/>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DB2057BC-8F96-40B1-831E-31AA6110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5</TotalTime>
  <Pages>1</Pages>
  <Words>158</Words>
  <Characters>908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Osmer</dc:creator>
  <cp:lastModifiedBy>Rodney</cp:lastModifiedBy>
  <cp:revision>7</cp:revision>
  <dcterms:created xsi:type="dcterms:W3CDTF">2015-04-22T15:46:00Z</dcterms:created>
  <dcterms:modified xsi:type="dcterms:W3CDTF">2021-07-13T15:13:00Z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